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textAlignment w:val="auto"/>
        <w:rPr>
          <w:rFonts w:hint="eastAsia" w:ascii="仿宋_GB2312" w:hAnsi="黑体" w:eastAsia="仿宋_GB2312"/>
          <w:color w:val="000000"/>
          <w:sz w:val="32"/>
          <w:szCs w:val="32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textAlignment w:val="auto"/>
        <w:rPr>
          <w:rFonts w:hint="eastAsia" w:ascii="黑体" w:hAnsi="黑体" w:eastAsia="黑体" w:cs="宋体"/>
          <w:color w:val="444444"/>
          <w:kern w:val="0"/>
          <w:sz w:val="30"/>
          <w:szCs w:val="30"/>
        </w:rPr>
      </w:pPr>
      <w:r>
        <w:rPr>
          <w:rFonts w:hint="eastAsia" w:ascii="黑体" w:hAnsi="黑体" w:eastAsia="黑体" w:cs="宋体"/>
          <w:color w:val="444444"/>
          <w:kern w:val="0"/>
          <w:sz w:val="30"/>
          <w:szCs w:val="30"/>
        </w:rPr>
        <w:t>附件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center"/>
        <w:textAlignment w:val="auto"/>
        <w:rPr>
          <w:rFonts w:hint="eastAsia" w:ascii="方正小标宋_GBK" w:hAnsi="方正小标宋_GBK" w:eastAsia="方正小标宋_GBK" w:cs="方正小标宋_GBK"/>
          <w:bCs/>
          <w:color w:val="444444"/>
          <w:kern w:val="0"/>
          <w:sz w:val="40"/>
          <w:szCs w:val="40"/>
        </w:rPr>
      </w:pPr>
      <w:r>
        <w:rPr>
          <w:rFonts w:hint="eastAsia" w:ascii="方正小标宋_GBK" w:hAnsi="方正小标宋_GBK" w:eastAsia="方正小标宋_GBK" w:cs="方正小标宋_GBK"/>
          <w:bCs/>
          <w:color w:val="444444"/>
          <w:kern w:val="0"/>
          <w:sz w:val="40"/>
          <w:szCs w:val="40"/>
        </w:rPr>
        <w:t>渭南市政府规章立法项目建议表</w:t>
      </w:r>
    </w:p>
    <w:tbl>
      <w:tblPr>
        <w:tblStyle w:val="2"/>
        <w:tblpPr w:leftFromText="180" w:rightFromText="180" w:vertAnchor="text" w:horzAnchor="page" w:tblpX="1226" w:tblpY="597"/>
        <w:tblOverlap w:val="never"/>
        <w:tblW w:w="9705" w:type="dxa"/>
        <w:tblInd w:w="0" w:type="dxa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162"/>
        <w:gridCol w:w="6691"/>
        <w:gridCol w:w="852"/>
      </w:tblGrid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1" w:hRule="atLeast"/>
        </w:trPr>
        <w:tc>
          <w:tcPr>
            <w:tcW w:w="21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center"/>
              <w:textAlignment w:val="auto"/>
              <w:rPr>
                <w:rFonts w:ascii="楷体_GB2312" w:eastAsia="楷体_GB2312" w:cs="宋体" w:hAnsiTheme="minorEastAsia"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cs="宋体" w:hAnsiTheme="minorEastAsia"/>
                <w:bCs/>
                <w:kern w:val="0"/>
                <w:sz w:val="28"/>
                <w:szCs w:val="28"/>
              </w:rPr>
              <w:t>立法项目名称</w:t>
            </w:r>
          </w:p>
        </w:tc>
        <w:tc>
          <w:tcPr>
            <w:tcW w:w="66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left"/>
              <w:textAlignment w:val="auto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</w:p>
        </w:tc>
        <w:tc>
          <w:tcPr>
            <w:tcW w:w="85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0" w:type="dxa"/>
              <w:bottom w:w="0" w:type="dxa"/>
              <w:right w:w="1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left"/>
              <w:textAlignment w:val="auto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9" w:hRule="atLeast"/>
        </w:trPr>
        <w:tc>
          <w:tcPr>
            <w:tcW w:w="21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center"/>
              <w:textAlignment w:val="auto"/>
              <w:rPr>
                <w:rFonts w:ascii="楷体_GB2312" w:eastAsia="楷体_GB2312" w:cs="宋体" w:hAnsiTheme="minorEastAsia"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cs="宋体" w:hAnsiTheme="minorEastAsia"/>
                <w:bCs/>
                <w:kern w:val="0"/>
                <w:sz w:val="28"/>
                <w:szCs w:val="28"/>
              </w:rPr>
              <w:t>立法的必要性、可行性</w:t>
            </w:r>
          </w:p>
        </w:tc>
        <w:tc>
          <w:tcPr>
            <w:tcW w:w="754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left"/>
              <w:textAlignment w:val="auto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0" w:hRule="atLeast"/>
        </w:trPr>
        <w:tc>
          <w:tcPr>
            <w:tcW w:w="21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center"/>
              <w:textAlignment w:val="auto"/>
              <w:rPr>
                <w:rFonts w:ascii="楷体_GB2312" w:eastAsia="楷体_GB2312" w:cs="宋体" w:hAnsiTheme="minorEastAsia"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cs="宋体" w:hAnsiTheme="minorEastAsia"/>
                <w:bCs/>
                <w:kern w:val="0"/>
                <w:sz w:val="28"/>
                <w:szCs w:val="28"/>
              </w:rPr>
              <w:t>立法的依据</w:t>
            </w:r>
          </w:p>
        </w:tc>
        <w:tc>
          <w:tcPr>
            <w:tcW w:w="754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left"/>
              <w:textAlignment w:val="auto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5" w:hRule="atLeast"/>
        </w:trPr>
        <w:tc>
          <w:tcPr>
            <w:tcW w:w="21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center"/>
              <w:textAlignment w:val="auto"/>
              <w:rPr>
                <w:rFonts w:ascii="楷体_GB2312" w:eastAsia="楷体_GB2312" w:cs="宋体" w:hAnsiTheme="minorEastAsia"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cs="宋体" w:hAnsiTheme="minorEastAsia"/>
                <w:bCs/>
                <w:kern w:val="0"/>
                <w:sz w:val="28"/>
                <w:szCs w:val="28"/>
              </w:rPr>
              <w:t>立法需要解决的主要问题</w:t>
            </w:r>
          </w:p>
        </w:tc>
        <w:tc>
          <w:tcPr>
            <w:tcW w:w="754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left"/>
              <w:textAlignment w:val="auto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21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center"/>
              <w:textAlignment w:val="auto"/>
              <w:rPr>
                <w:rFonts w:ascii="楷体_GB2312" w:eastAsia="楷体_GB2312" w:cs="宋体" w:hAnsiTheme="minorEastAsia"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cs="宋体" w:hAnsiTheme="minorEastAsia"/>
                <w:bCs/>
                <w:kern w:val="0"/>
                <w:sz w:val="28"/>
                <w:szCs w:val="28"/>
              </w:rPr>
              <w:t>附送材料的名称及主要内容</w:t>
            </w:r>
          </w:p>
        </w:tc>
        <w:tc>
          <w:tcPr>
            <w:tcW w:w="754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left"/>
              <w:textAlignment w:val="auto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21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center"/>
              <w:textAlignment w:val="auto"/>
              <w:rPr>
                <w:rFonts w:ascii="楷体_GB2312" w:eastAsia="楷体_GB2312" w:cs="宋体" w:hAnsiTheme="minorEastAsia"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cs="宋体" w:hAnsiTheme="minorEastAsia"/>
                <w:bCs/>
                <w:kern w:val="0"/>
                <w:sz w:val="28"/>
                <w:szCs w:val="28"/>
              </w:rPr>
              <w:t>联系人及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center"/>
              <w:textAlignment w:val="auto"/>
              <w:rPr>
                <w:rFonts w:ascii="楷体_GB2312" w:eastAsia="楷体_GB2312" w:cs="宋体" w:hAnsiTheme="minorEastAsia"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cs="宋体" w:hAnsiTheme="minorEastAsia"/>
                <w:bCs/>
                <w:kern w:val="0"/>
                <w:sz w:val="28"/>
                <w:szCs w:val="28"/>
              </w:rPr>
              <w:t>联系方式</w:t>
            </w:r>
          </w:p>
        </w:tc>
        <w:tc>
          <w:tcPr>
            <w:tcW w:w="754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left"/>
              <w:textAlignment w:val="auto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0" w:hRule="atLeast"/>
        </w:trPr>
        <w:tc>
          <w:tcPr>
            <w:tcW w:w="21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center"/>
              <w:textAlignment w:val="auto"/>
              <w:rPr>
                <w:rFonts w:ascii="楷体_GB2312" w:eastAsia="楷体_GB2312" w:cs="宋体" w:hAnsiTheme="minorEastAsia"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cs="宋体" w:hAnsiTheme="minorEastAsia"/>
                <w:bCs/>
                <w:kern w:val="0"/>
                <w:sz w:val="28"/>
                <w:szCs w:val="28"/>
              </w:rPr>
              <w:t>填报单位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center"/>
              <w:textAlignment w:val="auto"/>
              <w:rPr>
                <w:rFonts w:ascii="楷体_GB2312" w:eastAsia="楷体_GB2312" w:cs="宋体" w:hAnsiTheme="minorEastAsia"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cs="宋体" w:hAnsiTheme="minorEastAsia"/>
                <w:bCs/>
                <w:kern w:val="0"/>
                <w:sz w:val="28"/>
                <w:szCs w:val="28"/>
              </w:rPr>
              <w:t>（个人）</w:t>
            </w:r>
          </w:p>
        </w:tc>
        <w:tc>
          <w:tcPr>
            <w:tcW w:w="754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left"/>
              <w:textAlignment w:val="auto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left"/>
              <w:textAlignment w:val="auto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8"/>
                <w:szCs w:val="28"/>
              </w:rPr>
              <w:t>(签章)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left"/>
              <w:textAlignment w:val="auto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8"/>
                <w:szCs w:val="28"/>
              </w:rPr>
              <w:t>年   月   日</w:t>
            </w:r>
          </w:p>
        </w:tc>
      </w:tr>
    </w:tbl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left"/>
        <w:textAlignment w:val="auto"/>
        <w:rPr>
          <w:rFonts w:ascii="楷体_GB2312" w:hAnsi="微软雅黑" w:eastAsia="楷体_GB2312" w:cs="宋体"/>
          <w:color w:val="444444"/>
          <w:kern w:val="0"/>
          <w:sz w:val="28"/>
          <w:szCs w:val="28"/>
        </w:rPr>
      </w:pPr>
      <w:r>
        <w:rPr>
          <w:rFonts w:hint="eastAsia" w:ascii="楷体_GB2312" w:hAnsi="微软雅黑" w:eastAsia="楷体_GB2312" w:cs="宋体"/>
          <w:color w:val="444444"/>
          <w:kern w:val="0"/>
          <w:sz w:val="28"/>
          <w:szCs w:val="28"/>
        </w:rPr>
        <w:t>（注：此表可复印，每件政府规章立法项目建议请填写一份表格，相关材料可作为附件附在表格后面。）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GMzYWIwZjA5N2YwMzRlZGI1ZTBkZjM2YThhMDUxZjkifQ=="/>
  </w:docVars>
  <w:rsids>
    <w:rsidRoot w:val="00694865"/>
    <w:rsid w:val="000F1342"/>
    <w:rsid w:val="00186F6E"/>
    <w:rsid w:val="0019651E"/>
    <w:rsid w:val="002724E7"/>
    <w:rsid w:val="002B109A"/>
    <w:rsid w:val="003710BF"/>
    <w:rsid w:val="003B6AA7"/>
    <w:rsid w:val="00510C70"/>
    <w:rsid w:val="005B5C5C"/>
    <w:rsid w:val="005C6A68"/>
    <w:rsid w:val="006777CC"/>
    <w:rsid w:val="00694865"/>
    <w:rsid w:val="009B3429"/>
    <w:rsid w:val="00A71E04"/>
    <w:rsid w:val="00C92CE4"/>
    <w:rsid w:val="00D63B23"/>
    <w:rsid w:val="00E36E92"/>
    <w:rsid w:val="00EE6E9A"/>
    <w:rsid w:val="00F14FF0"/>
    <w:rsid w:val="2B2F0270"/>
    <w:rsid w:val="2BBC34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22"/>
    <w:rPr>
      <w:b/>
      <w:bCs/>
    </w:rPr>
  </w:style>
  <w:style w:type="paragraph" w:customStyle="1" w:styleId="5">
    <w:name w:val="western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824</Words>
  <Characters>877</Characters>
  <Lines>6</Lines>
  <Paragraphs>1</Paragraphs>
  <TotalTime>2</TotalTime>
  <ScaleCrop>false</ScaleCrop>
  <LinksUpToDate>false</LinksUpToDate>
  <CharactersWithSpaces>915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2022-10-24T03:07:00Z</dcterms:created>
  <dc:creator>Administrator</dc:creator>
  <cp:lastModifiedBy>Saika</cp:lastModifiedBy>
  <cp:lastPrinted>2022-10-24T07:08:00Z</cp:lastPrinted>
  <dcterms:modified xsi:type="dcterms:W3CDTF">2022-10-25T03:12:47Z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3A2A2DC609B144A29BEE2F2700AB6F9A</vt:lpwstr>
  </property>
</Properties>
</file>